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77C2" w14:textId="7C4EB297" w:rsidR="00E9218A" w:rsidRPr="00E9218A" w:rsidRDefault="00E9218A" w:rsidP="00E92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t>University of North Carolina at Greensboro</w:t>
      </w:r>
    </w:p>
    <w:p w14:paraId="428A6B3A" w14:textId="1A1686D5" w:rsidR="00E9218A" w:rsidRPr="00E9218A" w:rsidRDefault="00E9218A" w:rsidP="00E92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t>Archaeology Program</w:t>
      </w:r>
    </w:p>
    <w:p w14:paraId="32C74476" w14:textId="4AA53AE2" w:rsidR="00E9218A" w:rsidRPr="00E9218A" w:rsidRDefault="00E9218A" w:rsidP="00E92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t>Peter Ryan Award Application</w:t>
      </w:r>
    </w:p>
    <w:p w14:paraId="4A4CD84A" w14:textId="77777777" w:rsid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</w:p>
    <w:p w14:paraId="4AF55177" w14:textId="7C551E82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  <w:r w:rsidRPr="00E9218A">
        <w:rPr>
          <w:rFonts w:ascii="Times New Roman" w:hAnsi="Times New Roman" w:cs="Times New Roman"/>
          <w:b/>
          <w:bCs/>
          <w:kern w:val="0"/>
          <w:u w:val="single"/>
        </w:rPr>
        <w:t>Award background</w:t>
      </w:r>
    </w:p>
    <w:p w14:paraId="404331CD" w14:textId="77777777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Peter Ryan is an alumnus of UNCG who died as a young man. In honor of his love for</w:t>
      </w:r>
    </w:p>
    <w:p w14:paraId="6CDA4AB4" w14:textId="77777777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 xml:space="preserve">archaeology, Peter Ryan's family has generously given money to the university to </w:t>
      </w:r>
      <w:proofErr w:type="gramStart"/>
      <w:r w:rsidRPr="00E9218A">
        <w:rPr>
          <w:rFonts w:ascii="Times New Roman" w:hAnsi="Times New Roman" w:cs="Times New Roman"/>
          <w:kern w:val="0"/>
        </w:rPr>
        <w:t>support</w:t>
      </w:r>
      <w:proofErr w:type="gramEnd"/>
    </w:p>
    <w:p w14:paraId="0D70D54D" w14:textId="77777777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students who have engaged in archaeological fieldwork. Two competitive travel scholarships</w:t>
      </w:r>
    </w:p>
    <w:p w14:paraId="3CB3B2D4" w14:textId="28FEADC5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of $1,000 each will be awarded to students who were participants in an archaeological field</w:t>
      </w:r>
    </w:p>
    <w:p w14:paraId="54E05046" w14:textId="6D3E18FD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school project</w:t>
      </w:r>
      <w:r>
        <w:rPr>
          <w:rFonts w:ascii="Times New Roman" w:hAnsi="Times New Roman" w:cs="Times New Roman"/>
          <w:kern w:val="0"/>
        </w:rPr>
        <w:t xml:space="preserve"> and </w:t>
      </w:r>
      <w:r w:rsidRPr="00E9218A">
        <w:rPr>
          <w:rFonts w:ascii="Times New Roman" w:hAnsi="Times New Roman" w:cs="Times New Roman"/>
          <w:kern w:val="0"/>
        </w:rPr>
        <w:t>have high GPAs</w:t>
      </w:r>
      <w:r>
        <w:rPr>
          <w:rFonts w:ascii="Times New Roman" w:hAnsi="Times New Roman" w:cs="Times New Roman"/>
          <w:kern w:val="0"/>
        </w:rPr>
        <w:t>.</w:t>
      </w:r>
    </w:p>
    <w:p w14:paraId="076B31A5" w14:textId="77777777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C745E6D" w14:textId="7F60C192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  <w:r w:rsidRPr="00E9218A">
        <w:rPr>
          <w:rFonts w:ascii="Times New Roman" w:hAnsi="Times New Roman" w:cs="Times New Roman"/>
          <w:b/>
          <w:bCs/>
          <w:kern w:val="0"/>
          <w:u w:val="single"/>
        </w:rPr>
        <w:t>Eligibility</w:t>
      </w:r>
    </w:p>
    <w:p w14:paraId="1BF987DD" w14:textId="6DC34AC3" w:rsidR="00E9218A" w:rsidRPr="00E9218A" w:rsidRDefault="00E9218A" w:rsidP="00E921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Applicants must be registered majors in the Archaeology Program or in Classical</w:t>
      </w:r>
      <w:r>
        <w:rPr>
          <w:rFonts w:ascii="Times New Roman" w:hAnsi="Times New Roman" w:cs="Times New Roman"/>
          <w:kern w:val="0"/>
        </w:rPr>
        <w:t xml:space="preserve"> </w:t>
      </w:r>
      <w:r w:rsidRPr="00E9218A">
        <w:rPr>
          <w:rFonts w:ascii="Times New Roman" w:hAnsi="Times New Roman" w:cs="Times New Roman"/>
          <w:kern w:val="0"/>
        </w:rPr>
        <w:t>Studies (with a concentration in Classical Archaeology)</w:t>
      </w:r>
      <w:r>
        <w:rPr>
          <w:rFonts w:ascii="Times New Roman" w:hAnsi="Times New Roman" w:cs="Times New Roman"/>
          <w:kern w:val="0"/>
        </w:rPr>
        <w:t xml:space="preserve"> at UNCG.</w:t>
      </w:r>
    </w:p>
    <w:p w14:paraId="32AE00AF" w14:textId="772C6A63" w:rsidR="00E9218A" w:rsidRDefault="00E9218A" w:rsidP="00E921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Applicants</w:t>
      </w:r>
      <w:r w:rsidRPr="00E9218A">
        <w:rPr>
          <w:rFonts w:ascii="Times New Roman" w:hAnsi="Times New Roman" w:cs="Times New Roman"/>
          <w:kern w:val="0"/>
        </w:rPr>
        <w:t xml:space="preserve"> must be eligible for financial aid (</w:t>
      </w:r>
      <w:r>
        <w:rPr>
          <w:rFonts w:ascii="Times New Roman" w:hAnsi="Times New Roman" w:cs="Times New Roman"/>
          <w:kern w:val="0"/>
        </w:rPr>
        <w:t>and</w:t>
      </w:r>
      <w:r w:rsidRPr="00E9218A">
        <w:rPr>
          <w:rFonts w:ascii="Times New Roman" w:hAnsi="Times New Roman" w:cs="Times New Roman"/>
          <w:kern w:val="0"/>
        </w:rPr>
        <w:t xml:space="preserve"> must have completed a FAFSA</w:t>
      </w:r>
      <w:r>
        <w:rPr>
          <w:rFonts w:ascii="Times New Roman" w:hAnsi="Times New Roman" w:cs="Times New Roman"/>
          <w:kern w:val="0"/>
        </w:rPr>
        <w:t xml:space="preserve"> </w:t>
      </w:r>
      <w:r w:rsidRPr="00E9218A">
        <w:rPr>
          <w:rFonts w:ascii="Times New Roman" w:hAnsi="Times New Roman" w:cs="Times New Roman"/>
          <w:kern w:val="0"/>
        </w:rPr>
        <w:t>application).</w:t>
      </w:r>
    </w:p>
    <w:p w14:paraId="67E08A8B" w14:textId="61AC2F6C" w:rsidR="00FE5572" w:rsidRPr="00E9218A" w:rsidRDefault="00FE5572" w:rsidP="00E921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Applicants must be enrolled at UNCG.</w:t>
      </w:r>
    </w:p>
    <w:p w14:paraId="318D02AD" w14:textId="7729A536" w:rsidR="00E9218A" w:rsidRDefault="00E9218A" w:rsidP="00E921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 xml:space="preserve">Qualified </w:t>
      </w:r>
      <w:r>
        <w:rPr>
          <w:rFonts w:ascii="Times New Roman" w:hAnsi="Times New Roman" w:cs="Times New Roman"/>
          <w:kern w:val="0"/>
        </w:rPr>
        <w:t>applicants</w:t>
      </w:r>
      <w:r w:rsidRPr="00E9218A">
        <w:rPr>
          <w:rFonts w:ascii="Times New Roman" w:hAnsi="Times New Roman" w:cs="Times New Roman"/>
          <w:kern w:val="0"/>
        </w:rPr>
        <w:t xml:space="preserve"> who have participated in any archaeological </w:t>
      </w:r>
      <w:r>
        <w:rPr>
          <w:rFonts w:ascii="Times New Roman" w:hAnsi="Times New Roman" w:cs="Times New Roman"/>
          <w:kern w:val="0"/>
        </w:rPr>
        <w:t xml:space="preserve">field </w:t>
      </w:r>
      <w:r w:rsidRPr="00E9218A">
        <w:rPr>
          <w:rFonts w:ascii="Times New Roman" w:hAnsi="Times New Roman" w:cs="Times New Roman"/>
          <w:kern w:val="0"/>
        </w:rPr>
        <w:t>project may apply for</w:t>
      </w:r>
      <w:r>
        <w:rPr>
          <w:rFonts w:ascii="Times New Roman" w:hAnsi="Times New Roman" w:cs="Times New Roman"/>
          <w:kern w:val="0"/>
        </w:rPr>
        <w:t xml:space="preserve"> </w:t>
      </w:r>
      <w:r w:rsidRPr="00E9218A">
        <w:rPr>
          <w:rFonts w:ascii="Times New Roman" w:hAnsi="Times New Roman" w:cs="Times New Roman"/>
          <w:kern w:val="0"/>
        </w:rPr>
        <w:t>funding. The project does not have to be affiliated with UNCG. However, the</w:t>
      </w:r>
      <w:r>
        <w:rPr>
          <w:rFonts w:ascii="Times New Roman" w:hAnsi="Times New Roman" w:cs="Times New Roman"/>
          <w:kern w:val="0"/>
        </w:rPr>
        <w:t xml:space="preserve"> </w:t>
      </w:r>
      <w:r w:rsidRPr="00E9218A">
        <w:rPr>
          <w:rFonts w:ascii="Times New Roman" w:hAnsi="Times New Roman" w:cs="Times New Roman"/>
          <w:kern w:val="0"/>
        </w:rPr>
        <w:t>Archaeology faculty reserve the right to request a syllabus from non-UNCG field</w:t>
      </w:r>
      <w:r>
        <w:rPr>
          <w:rFonts w:ascii="Times New Roman" w:hAnsi="Times New Roman" w:cs="Times New Roman"/>
          <w:kern w:val="0"/>
        </w:rPr>
        <w:t xml:space="preserve"> </w:t>
      </w:r>
      <w:r w:rsidRPr="00E9218A">
        <w:rPr>
          <w:rFonts w:ascii="Times New Roman" w:hAnsi="Times New Roman" w:cs="Times New Roman"/>
          <w:kern w:val="0"/>
        </w:rPr>
        <w:t>projects.</w:t>
      </w:r>
      <w:r w:rsidR="00542C30">
        <w:rPr>
          <w:rFonts w:ascii="Times New Roman" w:hAnsi="Times New Roman" w:cs="Times New Roman"/>
          <w:kern w:val="0"/>
        </w:rPr>
        <w:t xml:space="preserve"> Funding is only available for applicants who have already participated in an archaeological field project.</w:t>
      </w:r>
    </w:p>
    <w:p w14:paraId="684E3CAA" w14:textId="77777777" w:rsid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8A2B184" w14:textId="3CBCE067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  <w:r w:rsidRPr="00E9218A">
        <w:rPr>
          <w:rFonts w:ascii="Times New Roman" w:hAnsi="Times New Roman" w:cs="Times New Roman"/>
          <w:b/>
          <w:bCs/>
          <w:kern w:val="0"/>
          <w:u w:val="single"/>
        </w:rPr>
        <w:t>Application Process</w:t>
      </w:r>
    </w:p>
    <w:p w14:paraId="5BFA08CA" w14:textId="5DA8AC54" w:rsid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Applicants must submit:</w:t>
      </w:r>
    </w:p>
    <w:p w14:paraId="528AED51" w14:textId="3C620708" w:rsidR="00E9218A" w:rsidRDefault="00E9218A" w:rsidP="00E921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complete cover page (see next page) </w:t>
      </w:r>
    </w:p>
    <w:p w14:paraId="1E774FD4" w14:textId="362B5FD7" w:rsidR="00E9218A" w:rsidRDefault="00E9218A" w:rsidP="00E921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</w:t>
      </w:r>
      <w:r w:rsidR="00542C30">
        <w:rPr>
          <w:rFonts w:ascii="Times New Roman" w:hAnsi="Times New Roman" w:cs="Times New Roman"/>
          <w:kern w:val="0"/>
        </w:rPr>
        <w:t xml:space="preserve">professionally composed, </w:t>
      </w:r>
      <w:r>
        <w:rPr>
          <w:rFonts w:ascii="Times New Roman" w:hAnsi="Times New Roman" w:cs="Times New Roman"/>
          <w:kern w:val="0"/>
        </w:rPr>
        <w:t>one-page essay</w:t>
      </w:r>
      <w:r w:rsidR="00542C30">
        <w:rPr>
          <w:rFonts w:ascii="Times New Roman" w:hAnsi="Times New Roman" w:cs="Times New Roman"/>
          <w:kern w:val="0"/>
        </w:rPr>
        <w:t xml:space="preserve"> free of spelling and grammatical errors </w:t>
      </w:r>
      <w:r>
        <w:rPr>
          <w:rFonts w:ascii="Times New Roman" w:hAnsi="Times New Roman" w:cs="Times New Roman"/>
          <w:kern w:val="0"/>
        </w:rPr>
        <w:t>that includes:</w:t>
      </w:r>
    </w:p>
    <w:p w14:paraId="17BCAB6C" w14:textId="017B4BA3" w:rsidR="00E9218A" w:rsidRDefault="00E9218A" w:rsidP="00E921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 description of the field project’s goals and methods</w:t>
      </w:r>
    </w:p>
    <w:p w14:paraId="55EA4996" w14:textId="04EF3A6B" w:rsidR="00E9218A" w:rsidRPr="00E9218A" w:rsidRDefault="00E9218A" w:rsidP="00E921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reflection on what the applicant learned by participating in the field </w:t>
      </w:r>
      <w:proofErr w:type="gramStart"/>
      <w:r>
        <w:rPr>
          <w:rFonts w:ascii="Times New Roman" w:hAnsi="Times New Roman" w:cs="Times New Roman"/>
          <w:kern w:val="0"/>
        </w:rPr>
        <w:t>project</w:t>
      </w:r>
      <w:proofErr w:type="gramEnd"/>
      <w:r>
        <w:rPr>
          <w:rFonts w:ascii="Times New Roman" w:hAnsi="Times New Roman" w:cs="Times New Roman"/>
          <w:kern w:val="0"/>
        </w:rPr>
        <w:t xml:space="preserve"> </w:t>
      </w:r>
    </w:p>
    <w:p w14:paraId="00977307" w14:textId="02CE1380" w:rsidR="00E9218A" w:rsidRDefault="00E9218A" w:rsidP="00E921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The name and email address of the project manager (this individual may be contacted to comment on the quality of the applicant’s work with the field project)</w:t>
      </w:r>
    </w:p>
    <w:p w14:paraId="3EBD9BBB" w14:textId="5531C674" w:rsidR="00E9218A" w:rsidRDefault="00E9218A" w:rsidP="00E921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An unofficial copy of the applicant’s transcript (this can be downloaded from UNCGenie)</w:t>
      </w:r>
    </w:p>
    <w:p w14:paraId="07E61648" w14:textId="77777777" w:rsidR="00542C30" w:rsidRDefault="00542C30" w:rsidP="00542C3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B97A3D2" w14:textId="2F6E20D3" w:rsidR="00E9218A" w:rsidRDefault="00E9218A" w:rsidP="00542C3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542C30">
        <w:rPr>
          <w:rFonts w:ascii="Times New Roman" w:hAnsi="Times New Roman" w:cs="Times New Roman"/>
          <w:kern w:val="0"/>
        </w:rPr>
        <w:t xml:space="preserve">Awardees will be asked to submit a short written </w:t>
      </w:r>
      <w:r w:rsidR="00542C30" w:rsidRPr="00542C30">
        <w:rPr>
          <w:rFonts w:ascii="Times New Roman" w:hAnsi="Times New Roman" w:cs="Times New Roman"/>
          <w:kern w:val="0"/>
        </w:rPr>
        <w:t xml:space="preserve">and/or video description of their field experience for the </w:t>
      </w:r>
      <w:r w:rsidR="00542C30">
        <w:rPr>
          <w:rFonts w:ascii="Times New Roman" w:hAnsi="Times New Roman" w:cs="Times New Roman"/>
          <w:kern w:val="0"/>
        </w:rPr>
        <w:t>Archaeology P</w:t>
      </w:r>
      <w:r w:rsidR="00542C30" w:rsidRPr="00542C30">
        <w:rPr>
          <w:rFonts w:ascii="Times New Roman" w:hAnsi="Times New Roman" w:cs="Times New Roman"/>
          <w:kern w:val="0"/>
        </w:rPr>
        <w:t>rogram website.</w:t>
      </w:r>
    </w:p>
    <w:p w14:paraId="697D1A67" w14:textId="77777777" w:rsidR="00542C30" w:rsidRDefault="00542C30" w:rsidP="00542C3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07B7829" w14:textId="393B114A" w:rsidR="00542C30" w:rsidRPr="00542C30" w:rsidRDefault="00542C30" w:rsidP="00542C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  <w:r w:rsidRPr="00542C30">
        <w:rPr>
          <w:rFonts w:ascii="Times New Roman" w:hAnsi="Times New Roman" w:cs="Times New Roman"/>
          <w:b/>
          <w:bCs/>
          <w:kern w:val="0"/>
          <w:u w:val="single"/>
        </w:rPr>
        <w:t>Deadline</w:t>
      </w:r>
    </w:p>
    <w:p w14:paraId="37CCDBCE" w14:textId="511C4BA6" w:rsidR="00E9218A" w:rsidRDefault="00542C30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All application materials must be submitted via email to the Archaeology Program Coordinator, Dr. Charles Egeland (</w:t>
      </w:r>
      <w:hyperlink r:id="rId5" w:history="1">
        <w:r w:rsidRPr="00BC4ED1">
          <w:rPr>
            <w:rStyle w:val="Hyperlink"/>
            <w:rFonts w:ascii="Times New Roman" w:hAnsi="Times New Roman" w:cs="Times New Roman"/>
            <w:kern w:val="0"/>
          </w:rPr>
          <w:t>cpegelan@uncg.edu</w:t>
        </w:r>
      </w:hyperlink>
      <w:r>
        <w:rPr>
          <w:rFonts w:ascii="Times New Roman" w:hAnsi="Times New Roman" w:cs="Times New Roman"/>
          <w:kern w:val="0"/>
        </w:rPr>
        <w:t>) by October 26</w:t>
      </w:r>
      <w:r w:rsidRPr="00542C30">
        <w:rPr>
          <w:rFonts w:ascii="Times New Roman" w:hAnsi="Times New Roman" w:cs="Times New Roman"/>
          <w:kern w:val="0"/>
          <w:vertAlign w:val="superscript"/>
        </w:rPr>
        <w:t>th</w:t>
      </w:r>
      <w:r>
        <w:rPr>
          <w:rFonts w:ascii="Times New Roman" w:hAnsi="Times New Roman" w:cs="Times New Roman"/>
          <w:kern w:val="0"/>
        </w:rPr>
        <w:t>. Late or incomplete applications will not be considered.</w:t>
      </w:r>
    </w:p>
    <w:p w14:paraId="666D1138" w14:textId="77777777" w:rsid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D7F6BAA" w14:textId="77777777" w:rsidR="00542C30" w:rsidRDefault="00542C30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C091E5" w14:textId="77777777" w:rsidR="00FE5572" w:rsidRDefault="00FE5572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D31924B" w14:textId="77777777" w:rsidR="00542C30" w:rsidRDefault="00542C30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3E64AE7" w14:textId="23217735" w:rsidR="00542C30" w:rsidRPr="00E9218A" w:rsidRDefault="00542C30" w:rsidP="00542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lastRenderedPageBreak/>
        <w:t>University of North Carolina at Greensboro</w:t>
      </w:r>
    </w:p>
    <w:p w14:paraId="64D47F25" w14:textId="77777777" w:rsidR="00542C30" w:rsidRPr="00E9218A" w:rsidRDefault="00542C30" w:rsidP="00542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t>Archaeology Program</w:t>
      </w:r>
    </w:p>
    <w:p w14:paraId="471E98C4" w14:textId="77777777" w:rsidR="00542C30" w:rsidRDefault="00542C30" w:rsidP="00542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9218A">
        <w:rPr>
          <w:rFonts w:ascii="Times New Roman" w:hAnsi="Times New Roman" w:cs="Times New Roman"/>
          <w:kern w:val="0"/>
          <w:sz w:val="28"/>
          <w:szCs w:val="28"/>
        </w:rPr>
        <w:t>Peter Ryan Award Application</w:t>
      </w:r>
    </w:p>
    <w:p w14:paraId="744E764B" w14:textId="1142809F" w:rsidR="00542C30" w:rsidRPr="00E9218A" w:rsidRDefault="00542C30" w:rsidP="00542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COVER PAGE</w:t>
      </w:r>
    </w:p>
    <w:p w14:paraId="7B8A6BD6" w14:textId="7BD76760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6E3470B" w14:textId="4B0F0F1D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NAME</w:t>
      </w:r>
      <w:r w:rsidR="00FE5572">
        <w:rPr>
          <w:rFonts w:ascii="Times New Roman" w:hAnsi="Times New Roman" w:cs="Times New Roman"/>
          <w:kern w:val="0"/>
        </w:rPr>
        <w:t xml:space="preserve"> </w:t>
      </w:r>
      <w:r w:rsidR="00FE5572">
        <w:rPr>
          <w:rFonts w:ascii="Times New Roman" w:hAnsi="Times New Roman" w:cs="Times New Roman"/>
          <w:kern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E5572">
        <w:rPr>
          <w:rFonts w:ascii="Times New Roman" w:hAnsi="Times New Roman" w:cs="Times New Roman"/>
          <w:kern w:val="0"/>
        </w:rPr>
        <w:instrText xml:space="preserve"> FORMTEXT </w:instrText>
      </w:r>
      <w:r w:rsidR="00FE5572">
        <w:rPr>
          <w:rFonts w:ascii="Times New Roman" w:hAnsi="Times New Roman" w:cs="Times New Roman"/>
          <w:kern w:val="0"/>
        </w:rPr>
      </w:r>
      <w:r w:rsidR="00FE5572">
        <w:rPr>
          <w:rFonts w:ascii="Times New Roman" w:hAnsi="Times New Roman" w:cs="Times New Roman"/>
          <w:kern w:val="0"/>
        </w:rPr>
        <w:fldChar w:fldCharType="separate"/>
      </w:r>
      <w:r w:rsidR="009E3E6F">
        <w:rPr>
          <w:rFonts w:ascii="Times New Roman" w:hAnsi="Times New Roman" w:cs="Times New Roman"/>
          <w:kern w:val="0"/>
        </w:rPr>
        <w:t> </w:t>
      </w:r>
      <w:r w:rsidR="009E3E6F">
        <w:rPr>
          <w:rFonts w:ascii="Times New Roman" w:hAnsi="Times New Roman" w:cs="Times New Roman"/>
          <w:kern w:val="0"/>
        </w:rPr>
        <w:t> </w:t>
      </w:r>
      <w:r w:rsidR="009E3E6F">
        <w:rPr>
          <w:rFonts w:ascii="Times New Roman" w:hAnsi="Times New Roman" w:cs="Times New Roman"/>
          <w:kern w:val="0"/>
        </w:rPr>
        <w:t> </w:t>
      </w:r>
      <w:r w:rsidR="009E3E6F">
        <w:rPr>
          <w:rFonts w:ascii="Times New Roman" w:hAnsi="Times New Roman" w:cs="Times New Roman"/>
          <w:kern w:val="0"/>
        </w:rPr>
        <w:t> </w:t>
      </w:r>
      <w:r w:rsidR="009E3E6F">
        <w:rPr>
          <w:rFonts w:ascii="Times New Roman" w:hAnsi="Times New Roman" w:cs="Times New Roman"/>
          <w:kern w:val="0"/>
        </w:rPr>
        <w:t> </w:t>
      </w:r>
      <w:r w:rsidR="00FE5572">
        <w:rPr>
          <w:rFonts w:ascii="Times New Roman" w:hAnsi="Times New Roman" w:cs="Times New Roman"/>
          <w:kern w:val="0"/>
        </w:rPr>
        <w:fldChar w:fldCharType="end"/>
      </w:r>
      <w:bookmarkEnd w:id="0"/>
    </w:p>
    <w:p w14:paraId="28292B11" w14:textId="44E1A8EC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MAJOR AND (if applicable) CONCENTRATION</w:t>
      </w:r>
      <w:r w:rsidR="006A22E7">
        <w:rPr>
          <w:rFonts w:ascii="Times New Roman" w:hAnsi="Times New Roman" w:cs="Times New Roman"/>
          <w:kern w:val="0"/>
        </w:rPr>
        <w:t xml:space="preserve"> </w:t>
      </w:r>
      <w:r w:rsidR="00EF25A0">
        <w:rPr>
          <w:rFonts w:ascii="Times New Roman" w:hAnsi="Times New Roman" w:cs="Times New Roman"/>
          <w:kern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25A0">
        <w:rPr>
          <w:rFonts w:ascii="Times New Roman" w:hAnsi="Times New Roman" w:cs="Times New Roman"/>
          <w:kern w:val="0"/>
        </w:rPr>
        <w:instrText xml:space="preserve"> FORMTEXT </w:instrText>
      </w:r>
      <w:r w:rsidR="00EF25A0">
        <w:rPr>
          <w:rFonts w:ascii="Times New Roman" w:hAnsi="Times New Roman" w:cs="Times New Roman"/>
          <w:kern w:val="0"/>
        </w:rPr>
      </w:r>
      <w:r w:rsidR="00EF25A0">
        <w:rPr>
          <w:rFonts w:ascii="Times New Roman" w:hAnsi="Times New Roman" w:cs="Times New Roman"/>
          <w:kern w:val="0"/>
        </w:rPr>
        <w:fldChar w:fldCharType="separate"/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kern w:val="0"/>
        </w:rPr>
        <w:fldChar w:fldCharType="end"/>
      </w:r>
      <w:bookmarkEnd w:id="1"/>
    </w:p>
    <w:p w14:paraId="4E65FC3F" w14:textId="541FED2E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CLASS</w:t>
      </w:r>
      <w:r w:rsidR="006A22E7">
        <w:rPr>
          <w:rFonts w:ascii="Times New Roman" w:hAnsi="Times New Roman" w:cs="Times New Roman"/>
          <w:kern w:val="0"/>
        </w:rPr>
        <w:t xml:space="preserve"> </w:t>
      </w:r>
      <w:r w:rsidR="009E3E6F">
        <w:rPr>
          <w:rFonts w:ascii="Times New Roman" w:hAnsi="Times New Roman" w:cs="Times New Roman"/>
          <w:kern w:val="0"/>
        </w:rPr>
        <w:fldChar w:fldCharType="begin">
          <w:ffData>
            <w:name w:val="Class"/>
            <w:enabled/>
            <w:calcOnExit w:val="0"/>
            <w:ddList>
              <w:listEntry w:val="Please select one"/>
              <w:listEntry w:val="Freshman"/>
              <w:listEntry w:val="Sophomore"/>
              <w:listEntry w:val="Junior"/>
              <w:listEntry w:val="Senior"/>
            </w:ddList>
          </w:ffData>
        </w:fldChar>
      </w:r>
      <w:bookmarkStart w:id="2" w:name="Class"/>
      <w:r w:rsidR="009E3E6F">
        <w:rPr>
          <w:rFonts w:ascii="Times New Roman" w:hAnsi="Times New Roman" w:cs="Times New Roman"/>
          <w:kern w:val="0"/>
        </w:rPr>
        <w:instrText xml:space="preserve"> FORMDROPDOWN </w:instrText>
      </w:r>
      <w:r w:rsidR="009E3E6F">
        <w:rPr>
          <w:rFonts w:ascii="Times New Roman" w:hAnsi="Times New Roman" w:cs="Times New Roman"/>
          <w:kern w:val="0"/>
        </w:rPr>
      </w:r>
      <w:r w:rsidR="009E3E6F">
        <w:rPr>
          <w:rFonts w:ascii="Times New Roman" w:hAnsi="Times New Roman" w:cs="Times New Roman"/>
          <w:kern w:val="0"/>
        </w:rPr>
        <w:fldChar w:fldCharType="end"/>
      </w:r>
      <w:bookmarkEnd w:id="2"/>
    </w:p>
    <w:p w14:paraId="398AEB42" w14:textId="62A30D32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 xml:space="preserve">GPA </w:t>
      </w:r>
      <w:r w:rsidR="00EF25A0">
        <w:rPr>
          <w:rFonts w:ascii="Times New Roman" w:hAnsi="Times New Roman" w:cs="Times New Roman"/>
          <w:kern w:val="0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="00EF25A0">
        <w:rPr>
          <w:rFonts w:ascii="Times New Roman" w:hAnsi="Times New Roman" w:cs="Times New Roman"/>
          <w:kern w:val="0"/>
        </w:rPr>
        <w:instrText xml:space="preserve"> FORMTEXT </w:instrText>
      </w:r>
      <w:r w:rsidR="00EF25A0">
        <w:rPr>
          <w:rFonts w:ascii="Times New Roman" w:hAnsi="Times New Roman" w:cs="Times New Roman"/>
          <w:kern w:val="0"/>
        </w:rPr>
      </w:r>
      <w:r w:rsidR="00EF25A0">
        <w:rPr>
          <w:rFonts w:ascii="Times New Roman" w:hAnsi="Times New Roman" w:cs="Times New Roman"/>
          <w:kern w:val="0"/>
        </w:rPr>
        <w:fldChar w:fldCharType="separate"/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kern w:val="0"/>
        </w:rPr>
        <w:fldChar w:fldCharType="end"/>
      </w:r>
      <w:bookmarkEnd w:id="3"/>
    </w:p>
    <w:p w14:paraId="21700BCF" w14:textId="73B86080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 xml:space="preserve">E-MAIL ADDRESS </w:t>
      </w:r>
      <w:r w:rsidR="00EF25A0">
        <w:rPr>
          <w:rFonts w:ascii="Times New Roman" w:hAnsi="Times New Roman" w:cs="Times New Roman"/>
          <w:kern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F25A0">
        <w:rPr>
          <w:rFonts w:ascii="Times New Roman" w:hAnsi="Times New Roman" w:cs="Times New Roman"/>
          <w:kern w:val="0"/>
        </w:rPr>
        <w:instrText xml:space="preserve"> FORMTEXT </w:instrText>
      </w:r>
      <w:r w:rsidR="00EF25A0">
        <w:rPr>
          <w:rFonts w:ascii="Times New Roman" w:hAnsi="Times New Roman" w:cs="Times New Roman"/>
          <w:kern w:val="0"/>
        </w:rPr>
      </w:r>
      <w:r w:rsidR="00EF25A0">
        <w:rPr>
          <w:rFonts w:ascii="Times New Roman" w:hAnsi="Times New Roman" w:cs="Times New Roman"/>
          <w:kern w:val="0"/>
        </w:rPr>
        <w:fldChar w:fldCharType="separate"/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kern w:val="0"/>
        </w:rPr>
        <w:fldChar w:fldCharType="end"/>
      </w:r>
      <w:bookmarkEnd w:id="4"/>
    </w:p>
    <w:p w14:paraId="6281CCF4" w14:textId="46CECF55" w:rsidR="00E9218A" w:rsidRPr="00E9218A" w:rsidRDefault="00E9218A" w:rsidP="00E9218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9218A">
        <w:rPr>
          <w:rFonts w:ascii="Times New Roman" w:hAnsi="Times New Roman" w:cs="Times New Roman"/>
          <w:kern w:val="0"/>
        </w:rPr>
        <w:t>PHONE NUMBER</w:t>
      </w:r>
      <w:r w:rsidR="006A22E7">
        <w:rPr>
          <w:rFonts w:ascii="Times New Roman" w:hAnsi="Times New Roman" w:cs="Times New Roman"/>
          <w:kern w:val="0"/>
        </w:rPr>
        <w:t xml:space="preserve"> </w:t>
      </w:r>
      <w:r w:rsidR="00EF25A0">
        <w:rPr>
          <w:rFonts w:ascii="Times New Roman" w:hAnsi="Times New Roman" w:cs="Times New Roman"/>
          <w:kern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F25A0">
        <w:rPr>
          <w:rFonts w:ascii="Times New Roman" w:hAnsi="Times New Roman" w:cs="Times New Roman"/>
          <w:kern w:val="0"/>
        </w:rPr>
        <w:instrText xml:space="preserve"> FORMTEXT </w:instrText>
      </w:r>
      <w:r w:rsidR="00EF25A0">
        <w:rPr>
          <w:rFonts w:ascii="Times New Roman" w:hAnsi="Times New Roman" w:cs="Times New Roman"/>
          <w:kern w:val="0"/>
        </w:rPr>
      </w:r>
      <w:r w:rsidR="00EF25A0">
        <w:rPr>
          <w:rFonts w:ascii="Times New Roman" w:hAnsi="Times New Roman" w:cs="Times New Roman"/>
          <w:kern w:val="0"/>
        </w:rPr>
        <w:fldChar w:fldCharType="separate"/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noProof/>
          <w:kern w:val="0"/>
        </w:rPr>
        <w:t> </w:t>
      </w:r>
      <w:r w:rsidR="00EF25A0">
        <w:rPr>
          <w:rFonts w:ascii="Times New Roman" w:hAnsi="Times New Roman" w:cs="Times New Roman"/>
          <w:kern w:val="0"/>
        </w:rPr>
        <w:fldChar w:fldCharType="end"/>
      </w:r>
      <w:bookmarkEnd w:id="5"/>
    </w:p>
    <w:p w14:paraId="4FEF5457" w14:textId="77777777" w:rsidR="006A22E7" w:rsidRDefault="006A22E7" w:rsidP="00E9218A">
      <w:pPr>
        <w:rPr>
          <w:rFonts w:ascii="Times New Roman" w:hAnsi="Times New Roman" w:cs="Times New Roman"/>
          <w:kern w:val="0"/>
        </w:rPr>
      </w:pPr>
    </w:p>
    <w:p w14:paraId="2794FFBC" w14:textId="5EF9FFD1" w:rsidR="009C49E9" w:rsidRPr="00E9218A" w:rsidRDefault="006A22E7" w:rsidP="00E9218A">
      <w:r>
        <w:rPr>
          <w:rFonts w:ascii="Times New Roman" w:hAnsi="Times New Roman" w:cs="Times New Roman"/>
          <w:kern w:val="0"/>
        </w:rPr>
        <w:t xml:space="preserve">NOTE: </w:t>
      </w:r>
      <w:r w:rsidR="00E9218A" w:rsidRPr="00E9218A">
        <w:rPr>
          <w:rFonts w:ascii="Times New Roman" w:hAnsi="Times New Roman" w:cs="Times New Roman"/>
          <w:kern w:val="0"/>
        </w:rPr>
        <w:t>Please make this sheet the first page of your application.</w:t>
      </w:r>
    </w:p>
    <w:sectPr w:rsidR="009C49E9" w:rsidRPr="00E9218A" w:rsidSect="007E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5A0"/>
    <w:multiLevelType w:val="hybridMultilevel"/>
    <w:tmpl w:val="3A10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119"/>
    <w:multiLevelType w:val="hybridMultilevel"/>
    <w:tmpl w:val="02B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72717">
    <w:abstractNumId w:val="0"/>
  </w:num>
  <w:num w:numId="2" w16cid:durableId="26935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8A"/>
    <w:rsid w:val="002B7FA1"/>
    <w:rsid w:val="00542C30"/>
    <w:rsid w:val="005F2A24"/>
    <w:rsid w:val="006A22E7"/>
    <w:rsid w:val="007E2953"/>
    <w:rsid w:val="009A21B7"/>
    <w:rsid w:val="009B1DD6"/>
    <w:rsid w:val="009C49E9"/>
    <w:rsid w:val="009E3E6F"/>
    <w:rsid w:val="00CE633D"/>
    <w:rsid w:val="00E9218A"/>
    <w:rsid w:val="00EF25A0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890"/>
  <w15:chartTrackingRefBased/>
  <w15:docId w15:val="{8B746D97-992A-B945-A50B-CA23D3E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egelan@unc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Egeland</dc:creator>
  <cp:keywords/>
  <dc:description/>
  <cp:lastModifiedBy>Charles Egeland</cp:lastModifiedBy>
  <cp:revision>2</cp:revision>
  <dcterms:created xsi:type="dcterms:W3CDTF">2023-09-01T19:04:00Z</dcterms:created>
  <dcterms:modified xsi:type="dcterms:W3CDTF">2023-09-01T19:04:00Z</dcterms:modified>
</cp:coreProperties>
</file>